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="0028579B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</w:p>
    <w:p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B60789" w:rsidRPr="0002490A" w:rsidRDefault="008947EC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 xml:space="preserve">WÓT GMINY OŁAWA  </w:t>
      </w:r>
      <w:r w:rsidR="00B60789"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……………………………………………………………..</w:t>
      </w:r>
    </w:p>
    <w:bookmarkEnd w:id="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</w:p>
    <w:p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9209FB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:rsidTr="00C50AEC">
        <w:trPr>
          <w:trHeight w:val="257"/>
        </w:trPr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:rsidTr="00A46578">
        <w:trPr>
          <w:trHeight w:val="380"/>
        </w:trPr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A46578" w:rsidRDefault="00B4625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B46259">
        <w:rPr>
          <w:noProof/>
        </w:rPr>
        <w:pict>
          <v:shape id="Dowolny kształt: kształt 2" o:spid="_x0000_s2051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B60789" w:rsidRPr="00A46578">
        <w:rPr>
          <w:rFonts w:eastAsia="Arial" w:cs="Times New Roman"/>
          <w:b/>
          <w:bCs/>
          <w:color w:val="000000"/>
          <w:sz w:val="22"/>
          <w:szCs w:val="22"/>
        </w:rPr>
        <w:tab/>
      </w:r>
      <w:r w:rsidR="00B60789" w:rsidRPr="00A46578">
        <w:rPr>
          <w:rFonts w:eastAsia="Arial" w:cs="Times New Roman"/>
          <w:color w:val="000000"/>
          <w:sz w:val="20"/>
        </w:rPr>
        <w:t xml:space="preserve">jednoosobowe </w:t>
      </w:r>
      <w:r w:rsidR="00B60789" w:rsidRPr="00A46578">
        <w:rPr>
          <w:rFonts w:eastAsia="Arial" w:cs="Times New Roman"/>
          <w:color w:val="000000"/>
          <w:sz w:val="20"/>
        </w:rPr>
        <w:tab/>
      </w:r>
      <w:r w:rsidRPr="00B46259">
        <w:rPr>
          <w:noProof/>
          <w:sz w:val="22"/>
          <w:szCs w:val="18"/>
        </w:rPr>
        <w:pict>
          <v:shape id="Dowolny kształt: kształt 1" o:spid="_x0000_s2050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B60789"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cenenergii elektrycznej, gazu ziemnego i ciepła systemowego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 xml:space="preserve">eokreślone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o bonie energetycznym oraz o zmianie niektórych ustaw w celu ograniczenia cenenergii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gospodarstwadomowego nie były odprowadzane składki na ubezpieczenie zdrowotne. 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 pomniejszone o koszty uzyskania przychodu, należny podatek dochodowy od osób fizycznych, składki na ubezpieczenia społeczne niezaliczone do kosztów uzyskania przychodu oraz składki na ubezpieczenie zdrowotne,dochody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o bonie energetycznym oraz o zmianie niektórych ustaw w celu ograniczenia cenenergii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CF16D8" w:rsidRDefault="00B60789" w:rsidP="00866813">
      <w:pPr>
        <w:spacing w:after="60" w:line="264" w:lineRule="auto"/>
        <w:rPr>
          <w:rStyle w:val="IGindeksgrny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OPODATKOWANIUPODATKIEM DOCHODOWYM OD OSÓB FIZYCZNYCH NA ZASADACH OKREŚLONYCHW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30FUSTAWY Z DNIA 26 LIPCA 1991 R.O PODATKU DOCHODOWYM OD OSÓB FIZYCZNYCH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takiedochody</w:t>
      </w:r>
      <w:r w:rsidR="00A550A6">
        <w:rPr>
          <w:rFonts w:eastAsia="Arial" w:cs="Times New Roman"/>
          <w:color w:val="000000"/>
          <w:sz w:val="18"/>
          <w:szCs w:val="18"/>
        </w:rPr>
        <w:t>,n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53594A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915B50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C3120E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6F5A93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45706C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cenenergii elektrycznej, gazu ziemnego i ciepła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niepodlegają opodatkowaniu podatkiem dochodowym od osób fizycznych: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</w:p>
    <w:p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GOSPODARSTWA ROLNEGOLUB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spacing w:after="60" w:line="264" w:lineRule="auto"/>
      </w:pPr>
    </w:p>
    <w:p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E15" w:rsidRDefault="00755E15" w:rsidP="00B60789">
      <w:pPr>
        <w:spacing w:line="240" w:lineRule="auto"/>
      </w:pPr>
      <w:r>
        <w:separator/>
      </w:r>
    </w:p>
  </w:endnote>
  <w:endnote w:type="continuationSeparator" w:id="1">
    <w:p w:rsidR="00755E15" w:rsidRDefault="00755E15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E15" w:rsidRDefault="00755E15" w:rsidP="00B60789">
      <w:pPr>
        <w:spacing w:line="240" w:lineRule="auto"/>
      </w:pPr>
      <w:r>
        <w:separator/>
      </w:r>
    </w:p>
  </w:footnote>
  <w:footnote w:type="continuationSeparator" w:id="1">
    <w:p w:rsidR="00755E15" w:rsidRDefault="00755E15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76" w:rsidRPr="00B371CC" w:rsidRDefault="00EC2309" w:rsidP="00B522B1">
    <w:pPr>
      <w:pStyle w:val="Nagwek"/>
      <w:jc w:val="center"/>
    </w:pPr>
    <w:r>
      <w:t xml:space="preserve">– </w:t>
    </w:r>
    <w:r w:rsidR="00B46259">
      <w:fldChar w:fldCharType="begin"/>
    </w:r>
    <w:r>
      <w:instrText xml:space="preserve"> PAGE  \* MERGEFORMAT </w:instrText>
    </w:r>
    <w:r w:rsidR="00B46259">
      <w:fldChar w:fldCharType="separate"/>
    </w:r>
    <w:r w:rsidR="0028579B">
      <w:rPr>
        <w:noProof/>
      </w:rPr>
      <w:t>11</w:t>
    </w:r>
    <w:r w:rsidR="00B46259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579B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55E15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947EC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46259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3696</Words>
  <Characters>22182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rafal.stachurski@outlook.com</dc:creator>
  <cp:lastModifiedBy>rafal.stachurski@outlook.com</cp:lastModifiedBy>
  <cp:revision>3</cp:revision>
  <cp:lastPrinted>2024-08-01T17:25:00Z</cp:lastPrinted>
  <dcterms:created xsi:type="dcterms:W3CDTF">2024-08-01T17:25:00Z</dcterms:created>
  <dcterms:modified xsi:type="dcterms:W3CDTF">2024-08-01T17:26:00Z</dcterms:modified>
</cp:coreProperties>
</file>